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16" w:rsidRDefault="00084216" w:rsidP="00084216">
      <w:pPr>
        <w:jc w:val="both"/>
        <w:rPr>
          <w:b/>
        </w:rPr>
      </w:pPr>
      <w:r w:rsidRPr="00084216">
        <w:rPr>
          <w:b/>
        </w:rPr>
        <w:t>Novena 2017 – giovedì 21 dicembre – Sesto giorno.</w:t>
      </w:r>
    </w:p>
    <w:p w:rsidR="00084216" w:rsidRDefault="00084216" w:rsidP="00084216">
      <w:pPr>
        <w:jc w:val="both"/>
      </w:pPr>
      <w:r w:rsidRPr="00084216">
        <w:rPr>
          <w:b/>
        </w:rPr>
        <w:t>Pastori e pastorelli</w:t>
      </w:r>
      <w:r>
        <w:t>.</w:t>
      </w:r>
    </w:p>
    <w:p w:rsidR="00084216" w:rsidRDefault="00084216" w:rsidP="00084216">
      <w:pPr>
        <w:jc w:val="both"/>
      </w:pPr>
    </w:p>
    <w:p w:rsidR="008B3812" w:rsidRDefault="00084216" w:rsidP="00084216">
      <w:pPr>
        <w:jc w:val="both"/>
      </w:pPr>
      <w:r>
        <w:t>Il nostro quadro è affollato e rispetta i canoni estetici del</w:t>
      </w:r>
      <w:r w:rsidR="003E4FB3">
        <w:t xml:space="preserve"> periodo -</w:t>
      </w:r>
      <w:r>
        <w:t xml:space="preserve"> il tardo barocc</w:t>
      </w:r>
      <w:r w:rsidR="003E4FB3">
        <w:t>o francese -</w:t>
      </w:r>
      <w:r>
        <w:t xml:space="preserve"> in cui è stato dipinto; </w:t>
      </w:r>
      <w:r w:rsidR="003E4FB3">
        <w:t>ma</w:t>
      </w:r>
      <w:r>
        <w:t xml:space="preserve"> non dobbiamo lasciarci abbagliare dalla fastosità della composizione e andare alla ricerca dei particolari </w:t>
      </w:r>
      <w:r w:rsidR="003E4FB3">
        <w:t xml:space="preserve">più </w:t>
      </w:r>
      <w:r>
        <w:t xml:space="preserve">significativi. Tra la ‘folla’ dei pastori si possono contare, </w:t>
      </w:r>
      <w:r w:rsidR="00F742FA">
        <w:t>visibili o seminascoste, ben</w:t>
      </w:r>
      <w:r w:rsidR="008B3812">
        <w:t xml:space="preserve"> diciotto</w:t>
      </w:r>
      <w:r w:rsidR="00F742FA">
        <w:t xml:space="preserve"> figure: tre donne, sei bambini, due uomini barbuti, sette giovinetti</w:t>
      </w:r>
      <w:r w:rsidR="008B3812">
        <w:t>.</w:t>
      </w:r>
    </w:p>
    <w:p w:rsidR="008B3812" w:rsidRDefault="008B3812" w:rsidP="00084216">
      <w:pPr>
        <w:jc w:val="both"/>
      </w:pPr>
      <w:r>
        <w:t>Ognuna di queste figurine possiede qualche caratteristica particolare. Noi ne raccogliamo qualcuna lasciando all’attenta contemplazione del dipinto</w:t>
      </w:r>
      <w:r w:rsidR="003E4FB3">
        <w:t>,</w:t>
      </w:r>
      <w:r>
        <w:t xml:space="preserve"> che ciascuno potrà fare </w:t>
      </w:r>
      <w:r w:rsidR="003E4FB3">
        <w:t xml:space="preserve">se lo vorrà, </w:t>
      </w:r>
      <w:r>
        <w:t>di scoprirne altre.</w:t>
      </w:r>
    </w:p>
    <w:p w:rsidR="008B3812" w:rsidRDefault="008B3812" w:rsidP="00084216">
      <w:pPr>
        <w:jc w:val="both"/>
      </w:pPr>
    </w:p>
    <w:p w:rsidR="003E4FB3" w:rsidRDefault="008B3812" w:rsidP="00084216">
      <w:pPr>
        <w:jc w:val="both"/>
      </w:pPr>
      <w:r>
        <w:t>1. I bambini. Colpisce soprattutto il gruppo</w:t>
      </w:r>
      <w:r w:rsidR="00306605">
        <w:t xml:space="preserve"> di destra: portano alla casa di Gesù un cesto che contiene delle colombelle; una cerca di fuggire e il bimbo la riprende. Il simbolismo della colomba è noto: rappresenta,</w:t>
      </w:r>
      <w:r w:rsidR="00990102">
        <w:t xml:space="preserve"> per lo più lo Spirito santo, che, tuttavia, nel quadro della Natività è di solito, rappresentato</w:t>
      </w:r>
      <w:r w:rsidR="00306605">
        <w:t xml:space="preserve"> dai raggi di luce che cadono</w:t>
      </w:r>
      <w:r w:rsidR="00F742FA">
        <w:t xml:space="preserve"> </w:t>
      </w:r>
      <w:r w:rsidR="00306605">
        <w:t>dall’alto sopra la M</w:t>
      </w:r>
      <w:r w:rsidR="003E4FB3">
        <w:t>adonna e il Bambino. Siamo, perciò</w:t>
      </w:r>
      <w:r w:rsidR="00306605">
        <w:t>, autorizzati a trovare in queste colombelle un altro significato. Ci soccorre il Cantico dei Cantici</w:t>
      </w:r>
      <w:r w:rsidR="002D7930" w:rsidRPr="002D7930">
        <w:rPr>
          <w:i/>
        </w:rPr>
        <w:t>: ‘O mia colomba, che stai nelle fenditure della roccia, nei nascondigli dei dirupi, mostrami il tuo viso, fammi sentire la tua voce, perché la tua voce è soave, il tuo viso è incantevole’</w:t>
      </w:r>
      <w:r w:rsidR="002D7930">
        <w:t xml:space="preserve"> (Ct. 2, 14). A queste parole fa eco il Vangelo: ‘</w:t>
      </w:r>
      <w:r w:rsidR="002D7930" w:rsidRPr="002D7930">
        <w:rPr>
          <w:i/>
        </w:rPr>
        <w:t>Beati i puri di cuore perché vedranno Dio’.</w:t>
      </w:r>
      <w:r w:rsidR="00271860">
        <w:t xml:space="preserve"> La </w:t>
      </w:r>
      <w:r w:rsidR="002D7930">
        <w:t>visione di Dio è per coloro che hanno il cuore puro, cioè semplice e trasparente</w:t>
      </w:r>
      <w:r w:rsidR="003E4FB3">
        <w:t xml:space="preserve"> come quello dei bambini</w:t>
      </w:r>
      <w:r w:rsidR="002D7930">
        <w:t xml:space="preserve">. Attorno a noi il Natale è opaco e pesante. </w:t>
      </w:r>
      <w:r w:rsidR="003E4FB3">
        <w:t>Tra qualche giorno</w:t>
      </w:r>
      <w:r w:rsidR="00271860">
        <w:t xml:space="preserve"> molti non vedranno l’ora che ‘le feste’ finiscano perché, alla lunga, annoiano. </w:t>
      </w:r>
      <w:r w:rsidR="003E4FB3">
        <w:t xml:space="preserve"> </w:t>
      </w:r>
    </w:p>
    <w:p w:rsidR="00084216" w:rsidRDefault="003E4FB3" w:rsidP="00084216">
      <w:pPr>
        <w:jc w:val="both"/>
      </w:pPr>
      <w:r>
        <w:t>Ma i</w:t>
      </w:r>
      <w:r w:rsidR="00271860">
        <w:t xml:space="preserve">l Natale di Gesù non annoia e la Chiesa lo celebra per otto giorni </w:t>
      </w:r>
      <w:r w:rsidR="00990102">
        <w:t>consecutivi. Avere il cuore puro</w:t>
      </w:r>
      <w:r w:rsidR="00271860">
        <w:t xml:space="preserve"> significa conoscere la strada dell’amore: mostrami il viso e fammi sentire la tua voce; il volto e la voce indicano l’</w:t>
      </w:r>
      <w:r>
        <w:t>intimità profonda che</w:t>
      </w:r>
      <w:r w:rsidR="00990102">
        <w:t>,</w:t>
      </w:r>
      <w:r>
        <w:t xml:space="preserve"> in un gesto</w:t>
      </w:r>
      <w:r w:rsidR="00990102">
        <w:t>,</w:t>
      </w:r>
      <w:r>
        <w:t xml:space="preserve"> esprime </w:t>
      </w:r>
      <w:r w:rsidR="00271860">
        <w:t>l’ardore del desiderio e la gioia dell’appagamento. Gesù io cerco il tuo volto da un</w:t>
      </w:r>
      <w:r>
        <w:t xml:space="preserve">a vita ed ho capito che </w:t>
      </w:r>
      <w:r w:rsidR="00990102">
        <w:t xml:space="preserve">per trovarti </w:t>
      </w:r>
      <w:r>
        <w:t>debbo</w:t>
      </w:r>
      <w:r w:rsidR="00271860">
        <w:t xml:space="preserve"> aver</w:t>
      </w:r>
      <w:r>
        <w:t>e nel cuore null’</w:t>
      </w:r>
      <w:r w:rsidR="00271860">
        <w:t>altro che puro desiderio, sen</w:t>
      </w:r>
      <w:r>
        <w:t>z</w:t>
      </w:r>
      <w:r w:rsidR="00271860">
        <w:t>a interesse personale, sen</w:t>
      </w:r>
      <w:r>
        <w:t>z</w:t>
      </w:r>
      <w:r w:rsidR="00271860">
        <w:t>a attese precostituite, senza limiti imposti dai gusti o dalle mode. La conoscenz</w:t>
      </w:r>
      <w:r w:rsidR="00710B09">
        <w:t xml:space="preserve">a della fede </w:t>
      </w:r>
      <w:r w:rsidR="00271860">
        <w:t>comprendere l’uso dell’intelligenza, ma l’</w:t>
      </w:r>
      <w:r>
        <w:t>incontro della fede è</w:t>
      </w:r>
      <w:r w:rsidR="00710B09">
        <w:t xml:space="preserve"> sempre </w:t>
      </w:r>
      <w:r w:rsidR="00271860">
        <w:t xml:space="preserve">con una persona viva e non con </w:t>
      </w:r>
      <w:r>
        <w:t>‘</w:t>
      </w:r>
      <w:r w:rsidR="00271860">
        <w:t>idee astratte</w:t>
      </w:r>
      <w:r>
        <w:t>’</w:t>
      </w:r>
      <w:r w:rsidR="00710B09">
        <w:t>. L</w:t>
      </w:r>
      <w:r w:rsidR="00271860">
        <w:t>a fede</w:t>
      </w:r>
      <w:r>
        <w:t>, ce lo inse</w:t>
      </w:r>
      <w:r w:rsidR="00710B09">
        <w:t>gna il linguaggio della Bibbia, conosce</w:t>
      </w:r>
      <w:r w:rsidR="00271860">
        <w:t xml:space="preserve"> per </w:t>
      </w:r>
      <w:r w:rsidR="00710B09">
        <w:t>via d’amore quando</w:t>
      </w:r>
      <w:r w:rsidR="00271860">
        <w:t xml:space="preserve"> si supera la distinzione tra il conoscente e il conosciuto e si giunge all’unità. E’ la logica della mistica</w:t>
      </w:r>
      <w:r>
        <w:t xml:space="preserve"> che a Natale permette di cogliere la rivelazione di Dio nel corpo di un Bimbo. In questa rivelazione si conosce Dio e, nello stesso atto, si conosce se stessi, il proprio destino e quello di tutti gli uomini.</w:t>
      </w:r>
    </w:p>
    <w:p w:rsidR="00710B09" w:rsidRDefault="00710B09" w:rsidP="00084216">
      <w:pPr>
        <w:jc w:val="both"/>
      </w:pPr>
    </w:p>
    <w:p w:rsidR="00710B09" w:rsidRDefault="00710B09" w:rsidP="00084216">
      <w:pPr>
        <w:jc w:val="both"/>
      </w:pPr>
      <w:r>
        <w:t>2. Le donne. Descrivono una specie di cerchio che ha il proprio centro in Maria.  La loro attenzione è totale. Non è facile trovare nell’iconografia del presepe delle madri che portano i figli per offrirli a Gesù. Possiamo pensare che queste madri rappresentano la Chiesa che, quotidianamente, genera a Dio numerosi figli. Della Chiesa noi sperimentiamo e sentiamo tante cose</w:t>
      </w:r>
      <w:r w:rsidR="00077892">
        <w:t>, ma per lo più, il suo mistero rimane nascosto. La Chiesa, negli anni del dopo Concilio, sta imparando, non senza fatiche e distrazioni, a sentirsi e a vedersi come ‘Mistero di comunione’; questo fa sì che la Chiesa è, prima di tutto, una dolce famiglia, un rifugio sicuro per i poveri di spirito, per i delusi e gli affaticati, un porto riposante per i cercatori della verità, un piacevole spazio per gli amanti della libertà. E’ talmente diverso il sentire comune anche dei cristiani che queste parole suonano come cariche di ironia e quasi una presa in giro. Eppure si può entrare nella pienezza del Mistero del Natale solo scoprendo la maternità feconda della Chiesa. Il Natale potrebbe essere visto come la festa della maternità della Chiesa.</w:t>
      </w:r>
      <w:r w:rsidR="00901A43">
        <w:t xml:space="preserve"> A Natale i cristiani, tutti – uomini e donne -, scoprono la forza della loro fecondità che sa prendersi amorosamente c</w:t>
      </w:r>
      <w:r w:rsidR="001C24A0">
        <w:t>ura dei figli che</w:t>
      </w:r>
      <w:r w:rsidR="00901A43">
        <w:t xml:space="preserve"> genera</w:t>
      </w:r>
      <w:r w:rsidR="001C24A0">
        <w:t>no nella fede</w:t>
      </w:r>
      <w:r w:rsidR="00901A43">
        <w:t>. S. Paolo ce lo ricor</w:t>
      </w:r>
      <w:r w:rsidR="001C24A0">
        <w:t>da con una immagine molto forte; così scrive ai cristiani della Galazia:</w:t>
      </w:r>
      <w:r w:rsidR="00901A43">
        <w:t xml:space="preserve"> ‘</w:t>
      </w:r>
      <w:r w:rsidR="001C24A0" w:rsidRPr="001C24A0">
        <w:rPr>
          <w:i/>
        </w:rPr>
        <w:t xml:space="preserve">Figli miei, che di nuovo partorisco nel dolore finchè Cristo non sia formato in voi’ </w:t>
      </w:r>
      <w:r w:rsidR="001C24A0" w:rsidRPr="001C24A0">
        <w:t>(Gal. 4, 19).</w:t>
      </w:r>
    </w:p>
    <w:p w:rsidR="00990102" w:rsidRDefault="00990102" w:rsidP="00084216">
      <w:pPr>
        <w:jc w:val="both"/>
      </w:pPr>
    </w:p>
    <w:p w:rsidR="00084216" w:rsidRDefault="00990102" w:rsidP="00084216">
      <w:pPr>
        <w:jc w:val="both"/>
      </w:pPr>
      <w:r>
        <w:t xml:space="preserve">3. I pastori ‘barbuti’. </w:t>
      </w:r>
      <w:r w:rsidR="00253A5B">
        <w:t xml:space="preserve">Sono </w:t>
      </w:r>
      <w:r>
        <w:t>uomini adulti e li scopriamo in due atteggiamenti diversi</w:t>
      </w:r>
      <w:r w:rsidR="00CA451A">
        <w:t>:</w:t>
      </w:r>
      <w:r>
        <w:t xml:space="preserve"> il primo si avvicina carponi </w:t>
      </w:r>
      <w:r w:rsidR="00CA451A">
        <w:t>a Gesù, il secondo ‘entra nel quadro’ trascinando un bue e avendo un bastone in mano.</w:t>
      </w:r>
    </w:p>
    <w:p w:rsidR="00CA451A" w:rsidRDefault="00CA451A" w:rsidP="00084216">
      <w:pPr>
        <w:jc w:val="both"/>
      </w:pPr>
      <w:r>
        <w:t>Anche noi dobbiamo imparare ad andare, carponi, verso Gesù. Può essere l’atteggiamento dell’adorazione ed è cosa più che buona. Ma, penso, possa indicare anche l’atto dell’umiltà</w:t>
      </w:r>
      <w:r w:rsidR="002C6AC0">
        <w:t xml:space="preserve"> che impara dal Bambin Gesù a guardare uomini e cose non dall’alto in basso, ma da</w:t>
      </w:r>
      <w:r w:rsidR="00D55D7B">
        <w:t>l basso verso l’</w:t>
      </w:r>
      <w:r w:rsidR="002C6AC0">
        <w:t xml:space="preserve">alto. S.Paolo ci insegna: </w:t>
      </w:r>
      <w:r w:rsidR="002C6AC0" w:rsidRPr="002C6AC0">
        <w:rPr>
          <w:i/>
        </w:rPr>
        <w:t>‘Ognuno di voi consideri gli altri superiori a se stesso’.</w:t>
      </w:r>
      <w:r w:rsidR="002C6AC0">
        <w:t xml:space="preserve"> Dal momento che a Natale il Verbo di Dio è ‘sceso’ tra gli uomini, il </w:t>
      </w:r>
      <w:r w:rsidR="002C6AC0">
        <w:lastRenderedPageBreak/>
        <w:t>Padre resiste ai superbi che ‘si alzano’ per trovarlo e fa grazia agli umili che lo cercano dove lui vuole essere trovato, cioè tra gli umili della terra.</w:t>
      </w:r>
    </w:p>
    <w:p w:rsidR="002C6AC0" w:rsidRDefault="002C6AC0" w:rsidP="00084216">
      <w:pPr>
        <w:jc w:val="both"/>
      </w:pPr>
      <w:r>
        <w:t xml:space="preserve">Il pastore, che, impugnando un bastone, trascina a forza un bue recalcitrante può indicare la fatica della nostra quotidianità che, nella sua noiosa pesantezza, si rifiuta di apparire davanti alla </w:t>
      </w:r>
      <w:r w:rsidR="00D55D7B">
        <w:t>l</w:t>
      </w:r>
      <w:r>
        <w:t>uminosità della grotta.</w:t>
      </w:r>
    </w:p>
    <w:p w:rsidR="00D55D7B" w:rsidRDefault="00D55D7B" w:rsidP="00084216">
      <w:pPr>
        <w:jc w:val="both"/>
      </w:pPr>
      <w:r>
        <w:t>Il bastone potrebbe rappresentare la forza e il sostegno della fedeltà e della speranza.  Queste ultime considerazioni meritano un serio approfondimento personale perché, pur nella loro genericità, permettono di avvicinarci allo ‘stile’ di Dio e alla vie che egli normalmente percorre e che, molto spesso, non sono le nostre.</w:t>
      </w:r>
    </w:p>
    <w:p w:rsidR="00D55D7B" w:rsidRDefault="00D55D7B" w:rsidP="00084216">
      <w:pPr>
        <w:jc w:val="both"/>
      </w:pPr>
    </w:p>
    <w:p w:rsidR="00D55D7B" w:rsidRPr="002C6AC0" w:rsidRDefault="00D55D7B" w:rsidP="00084216">
      <w:pPr>
        <w:jc w:val="both"/>
        <w:rPr>
          <w:b/>
        </w:rPr>
      </w:pPr>
      <w:r>
        <w:t>I sette pastori potrebbero offrire (magari durante l’Ottava di Natale) spunto per le più svariate interpretazioni. Dal colloquio personale della preghiera ognuno trarrà meditazioni sorprendenti.</w:t>
      </w:r>
      <w:bookmarkStart w:id="0" w:name="_GoBack"/>
      <w:bookmarkEnd w:id="0"/>
    </w:p>
    <w:p w:rsidR="00084216" w:rsidRPr="002C6AC0" w:rsidRDefault="00084216" w:rsidP="00084216">
      <w:pPr>
        <w:jc w:val="both"/>
        <w:rPr>
          <w:b/>
          <w:i/>
        </w:rPr>
      </w:pPr>
    </w:p>
    <w:p w:rsidR="00084216" w:rsidRDefault="00084216"/>
    <w:p w:rsidR="00084216" w:rsidRDefault="00084216"/>
    <w:sectPr w:rsidR="000842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7391B4F-452C-476F-90EA-03CF521C4969}"/>
    <w:docVar w:name="dgnword-eventsink" w:val="242976928"/>
  </w:docVars>
  <w:rsids>
    <w:rsidRoot w:val="00172FB0"/>
    <w:rsid w:val="00077892"/>
    <w:rsid w:val="00084216"/>
    <w:rsid w:val="00135E79"/>
    <w:rsid w:val="00172FB0"/>
    <w:rsid w:val="001C24A0"/>
    <w:rsid w:val="00253A5B"/>
    <w:rsid w:val="00271860"/>
    <w:rsid w:val="002C6AC0"/>
    <w:rsid w:val="002D7930"/>
    <w:rsid w:val="00306605"/>
    <w:rsid w:val="00310436"/>
    <w:rsid w:val="003E4FB3"/>
    <w:rsid w:val="0055359E"/>
    <w:rsid w:val="00710B09"/>
    <w:rsid w:val="008B3812"/>
    <w:rsid w:val="00901A43"/>
    <w:rsid w:val="00990102"/>
    <w:rsid w:val="00CA451A"/>
    <w:rsid w:val="00CA5A2A"/>
    <w:rsid w:val="00D55D7B"/>
    <w:rsid w:val="00F742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954DC-24E3-426F-A36C-C384E1DA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F88A-3C86-4C86-BD13-3AA4EFCB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868</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10</cp:revision>
  <dcterms:created xsi:type="dcterms:W3CDTF">2017-12-10T19:46:00Z</dcterms:created>
  <dcterms:modified xsi:type="dcterms:W3CDTF">2017-12-20T17:37:00Z</dcterms:modified>
</cp:coreProperties>
</file>